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50" w:rsidRDefault="00925E41">
      <w:r w:rsidRPr="00925E41">
        <w:t>АНКЕТА 6. Дополнительные сведения о языках коренных малочисленных народов Российской Федерации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7554"/>
        <w:gridCol w:w="4678"/>
        <w:gridCol w:w="1778"/>
      </w:tblGrid>
      <w:tr w:rsidR="00925E41" w:rsidRPr="00925E41" w:rsidTr="00130A39">
        <w:trPr>
          <w:trHeight w:val="315"/>
        </w:trPr>
        <w:tc>
          <w:tcPr>
            <w:tcW w:w="776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№</w:t>
            </w:r>
          </w:p>
        </w:tc>
        <w:tc>
          <w:tcPr>
            <w:tcW w:w="7554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Вопрос</w:t>
            </w:r>
          </w:p>
        </w:tc>
        <w:tc>
          <w:tcPr>
            <w:tcW w:w="4678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Ответ</w:t>
            </w:r>
          </w:p>
        </w:tc>
        <w:tc>
          <w:tcPr>
            <w:tcW w:w="1778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Алгоритм</w:t>
            </w:r>
          </w:p>
        </w:tc>
      </w:tr>
      <w:tr w:rsidR="00925E41" w:rsidRPr="00925E41" w:rsidTr="00EF0BCB">
        <w:trPr>
          <w:trHeight w:val="990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на территории </w:t>
            </w:r>
            <w:r w:rsidR="00130A39">
              <w:t>округа</w:t>
            </w:r>
            <w:r w:rsidRPr="00925E41">
              <w:t xml:space="preserve"> школы-интернаты, в которых изучается родной язык из числа языков коренных малочисленных народов Российской Федерации?</w:t>
            </w:r>
          </w:p>
        </w:tc>
        <w:tc>
          <w:tcPr>
            <w:tcW w:w="4678" w:type="dxa"/>
          </w:tcPr>
          <w:p w:rsidR="00925E41" w:rsidRPr="00925E41" w:rsidRDefault="00EF0BCB">
            <w:r>
              <w:t>нет</w:t>
            </w:r>
          </w:p>
        </w:tc>
        <w:tc>
          <w:tcPr>
            <w:tcW w:w="1778" w:type="dxa"/>
            <w:hideMark/>
          </w:tcPr>
          <w:p w:rsidR="00925E41" w:rsidRPr="00925E41" w:rsidRDefault="00925E41" w:rsidP="00130A39">
            <w:r w:rsidRPr="00925E41">
              <w:t xml:space="preserve">Если </w:t>
            </w:r>
            <w:proofErr w:type="gramStart"/>
            <w:r w:rsidRPr="00925E41">
              <w:t>Нет</w:t>
            </w:r>
            <w:proofErr w:type="gramEnd"/>
            <w:r w:rsidRPr="00925E41">
              <w:t xml:space="preserve"> – переход к вопросу 2</w:t>
            </w:r>
          </w:p>
        </w:tc>
      </w:tr>
      <w:tr w:rsidR="00130A39" w:rsidRPr="00925E41" w:rsidTr="00EF0BCB">
        <w:trPr>
          <w:trHeight w:val="73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школ-интернатов, в которых изучается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</w:tcPr>
          <w:p w:rsidR="00925E41" w:rsidRPr="00925E41" w:rsidRDefault="00925E41"/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EF0BCB">
        <w:trPr>
          <w:trHeight w:val="73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1.2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обучающихся школ-интернатов, в которых изучают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</w:tcPr>
          <w:p w:rsidR="00925E41" w:rsidRPr="00925E41" w:rsidRDefault="00925E41"/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EF0BCB">
        <w:trPr>
          <w:trHeight w:val="79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1.3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учителей родного языка из числа языков коренных малочисленных народов Российской Федерации в школах-интернатах.</w:t>
            </w:r>
            <w:r w:rsidR="00130A39">
              <w:t xml:space="preserve"> Назовите их ФИО, должность.</w:t>
            </w:r>
          </w:p>
        </w:tc>
        <w:tc>
          <w:tcPr>
            <w:tcW w:w="4678" w:type="dxa"/>
          </w:tcPr>
          <w:p w:rsidR="00925E41" w:rsidRPr="00925E41" w:rsidRDefault="00925E41" w:rsidP="00130A39"/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925E41" w:rsidRPr="00925E41" w:rsidTr="00EF0BCB">
        <w:trPr>
          <w:trHeight w:val="109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на территории </w:t>
            </w:r>
            <w:r w:rsidR="00130A39">
              <w:t>округа</w:t>
            </w:r>
            <w:r w:rsidRPr="00925E41">
              <w:t xml:space="preserve"> кочевые школы, в которых изучается родной язык из числа языков коренных малочисленных народов Российской Федерации?</w:t>
            </w:r>
          </w:p>
        </w:tc>
        <w:tc>
          <w:tcPr>
            <w:tcW w:w="4678" w:type="dxa"/>
          </w:tcPr>
          <w:p w:rsidR="00925E41" w:rsidRPr="00925E41" w:rsidRDefault="00EF0BCB">
            <w:r>
              <w:t>нет</w:t>
            </w:r>
          </w:p>
        </w:tc>
        <w:tc>
          <w:tcPr>
            <w:tcW w:w="1778" w:type="dxa"/>
            <w:hideMark/>
          </w:tcPr>
          <w:p w:rsidR="00925E41" w:rsidRPr="00925E41" w:rsidRDefault="00130A39" w:rsidP="00130A39">
            <w:r>
              <w:t xml:space="preserve">Если </w:t>
            </w:r>
            <w:proofErr w:type="gramStart"/>
            <w:r>
              <w:t>Нет</w:t>
            </w:r>
            <w:proofErr w:type="gramEnd"/>
            <w:r>
              <w:t xml:space="preserve"> – переход к вопросу 3</w:t>
            </w:r>
          </w:p>
        </w:tc>
      </w:tr>
      <w:tr w:rsidR="00130A39" w:rsidRPr="00925E41" w:rsidTr="00EF0BCB">
        <w:trPr>
          <w:trHeight w:val="76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кочевых школ, в которых изучается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</w:tcPr>
          <w:p w:rsidR="00925E41" w:rsidRPr="00925E41" w:rsidRDefault="00925E41"/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EF0BCB">
        <w:trPr>
          <w:trHeight w:val="840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2.2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обучающихся в кочевых школах, которые изучают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</w:tcPr>
          <w:p w:rsidR="00925E41" w:rsidRPr="00925E41" w:rsidRDefault="00925E41"/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EF0BCB">
        <w:trPr>
          <w:trHeight w:val="76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2.3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учителей родного языка из числа языков коренных малочисленных народов Российской Федерации в к</w:t>
            </w:r>
            <w:r w:rsidR="00130A39">
              <w:t>очевых школах, назовите их ФИО</w:t>
            </w:r>
          </w:p>
        </w:tc>
        <w:tc>
          <w:tcPr>
            <w:tcW w:w="4678" w:type="dxa"/>
          </w:tcPr>
          <w:p w:rsidR="00925E41" w:rsidRPr="00925E41" w:rsidRDefault="00925E41" w:rsidP="00130A39"/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925E41" w:rsidRPr="00925E41" w:rsidTr="00EF0BCB">
        <w:trPr>
          <w:trHeight w:val="100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lastRenderedPageBreak/>
              <w:t>3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на территории </w:t>
            </w:r>
            <w:r w:rsidR="00130A39">
              <w:t>округа</w:t>
            </w:r>
            <w:r w:rsidRPr="00925E41">
              <w:t xml:space="preserve"> национальные культурные центры, общественные объединения, землячества и т.п. по изучению, развитию и поддержке родных языков и культуры коренных малочисленных народов Российской Федерации?</w:t>
            </w:r>
          </w:p>
        </w:tc>
        <w:tc>
          <w:tcPr>
            <w:tcW w:w="4678" w:type="dxa"/>
          </w:tcPr>
          <w:p w:rsidR="00925E41" w:rsidRPr="00925E41" w:rsidRDefault="00EF0BCB" w:rsidP="00EF0BCB">
            <w:r>
              <w:t xml:space="preserve">  да</w:t>
            </w:r>
          </w:p>
        </w:tc>
        <w:tc>
          <w:tcPr>
            <w:tcW w:w="1778" w:type="dxa"/>
            <w:hideMark/>
          </w:tcPr>
          <w:p w:rsidR="00925E41" w:rsidRPr="00925E41" w:rsidRDefault="00130A39" w:rsidP="00130A39">
            <w:r>
              <w:t xml:space="preserve">Если </w:t>
            </w:r>
            <w:proofErr w:type="gramStart"/>
            <w:r>
              <w:t>Нет</w:t>
            </w:r>
            <w:proofErr w:type="gramEnd"/>
            <w:r>
              <w:t xml:space="preserve"> – переход к вопросу 4</w:t>
            </w:r>
          </w:p>
        </w:tc>
      </w:tr>
      <w:tr w:rsidR="00130A39" w:rsidRPr="00925E41" w:rsidTr="00EF0BCB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национальных культурных центров.</w:t>
            </w:r>
          </w:p>
        </w:tc>
        <w:tc>
          <w:tcPr>
            <w:tcW w:w="4678" w:type="dxa"/>
          </w:tcPr>
          <w:p w:rsidR="00925E41" w:rsidRPr="00925E41" w:rsidRDefault="00EF0BCB">
            <w:r>
              <w:t>0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EF0BCB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3.1.1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национальных культурных центров.</w:t>
            </w:r>
          </w:p>
        </w:tc>
        <w:tc>
          <w:tcPr>
            <w:tcW w:w="4678" w:type="dxa"/>
          </w:tcPr>
          <w:p w:rsidR="00925E41" w:rsidRPr="00925E41" w:rsidRDefault="00EF0BCB">
            <w:r>
              <w:t>0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EF0BCB">
        <w:trPr>
          <w:trHeight w:val="115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3.2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общественных объединений.</w:t>
            </w:r>
          </w:p>
        </w:tc>
        <w:tc>
          <w:tcPr>
            <w:tcW w:w="4678" w:type="dxa"/>
          </w:tcPr>
          <w:p w:rsidR="00925E41" w:rsidRPr="00925E41" w:rsidRDefault="00EF0BCB">
            <w:r>
              <w:t>0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EF0BCB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3.2.1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общественных объединений.</w:t>
            </w:r>
          </w:p>
        </w:tc>
        <w:tc>
          <w:tcPr>
            <w:tcW w:w="4678" w:type="dxa"/>
          </w:tcPr>
          <w:p w:rsidR="00925E41" w:rsidRPr="00925E41" w:rsidRDefault="00EF0BCB">
            <w:r>
              <w:t>0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EF0BCB">
        <w:trPr>
          <w:trHeight w:val="1200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3.3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землячеств.</w:t>
            </w:r>
          </w:p>
        </w:tc>
        <w:tc>
          <w:tcPr>
            <w:tcW w:w="4678" w:type="dxa"/>
          </w:tcPr>
          <w:p w:rsidR="00925E41" w:rsidRPr="00925E41" w:rsidRDefault="00EF0BCB">
            <w:r>
              <w:t>0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EF0BCB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3.3.1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землячеств.</w:t>
            </w:r>
          </w:p>
        </w:tc>
        <w:tc>
          <w:tcPr>
            <w:tcW w:w="4678" w:type="dxa"/>
          </w:tcPr>
          <w:p w:rsidR="00925E41" w:rsidRPr="00925E41" w:rsidRDefault="00EF0BCB">
            <w:r>
              <w:t>0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EF0BCB" w:rsidRPr="00925E41" w:rsidTr="00EF0BCB">
        <w:trPr>
          <w:trHeight w:val="945"/>
        </w:trPr>
        <w:tc>
          <w:tcPr>
            <w:tcW w:w="776" w:type="dxa"/>
          </w:tcPr>
          <w:p w:rsidR="00EF0BCB" w:rsidRPr="00925E41" w:rsidRDefault="00EF0BCB"/>
        </w:tc>
        <w:tc>
          <w:tcPr>
            <w:tcW w:w="7554" w:type="dxa"/>
          </w:tcPr>
          <w:p w:rsidR="00EF0BCB" w:rsidRPr="00925E41" w:rsidRDefault="00EF0BCB">
            <w:r>
              <w:t>Примечание: есть л</w:t>
            </w:r>
            <w:r>
              <w:t>етний оздоровительный лагерь «</w:t>
            </w:r>
            <w:proofErr w:type="spellStart"/>
            <w:r>
              <w:t>Нёлтен</w:t>
            </w:r>
            <w:proofErr w:type="spellEnd"/>
            <w:r>
              <w:t xml:space="preserve"> </w:t>
            </w:r>
            <w:proofErr w:type="spellStart"/>
            <w:r>
              <w:t>Хэдэкен</w:t>
            </w:r>
            <w:proofErr w:type="spellEnd"/>
            <w:r>
              <w:t xml:space="preserve">» на базе </w:t>
            </w:r>
            <w:proofErr w:type="gramStart"/>
            <w:r>
              <w:t>МКОУ  «</w:t>
            </w:r>
            <w:proofErr w:type="gramEnd"/>
            <w:r>
              <w:t xml:space="preserve">  Начальная школа-детский сад </w:t>
            </w:r>
            <w:proofErr w:type="spellStart"/>
            <w:r>
              <w:t>с.Гадля</w:t>
            </w:r>
            <w:proofErr w:type="spellEnd"/>
            <w:r>
              <w:t>»</w:t>
            </w:r>
          </w:p>
        </w:tc>
        <w:tc>
          <w:tcPr>
            <w:tcW w:w="4678" w:type="dxa"/>
          </w:tcPr>
          <w:p w:rsidR="00EF0BCB" w:rsidRDefault="00EF0BCB"/>
        </w:tc>
        <w:tc>
          <w:tcPr>
            <w:tcW w:w="1778" w:type="dxa"/>
          </w:tcPr>
          <w:p w:rsidR="00EF0BCB" w:rsidRPr="00925E41" w:rsidRDefault="00EF0BCB"/>
        </w:tc>
      </w:tr>
      <w:tr w:rsidR="00925E41" w:rsidRPr="00925E41" w:rsidTr="00EF0BCB">
        <w:trPr>
          <w:trHeight w:val="103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lastRenderedPageBreak/>
              <w:t>4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Выпускаются ли печатные периодические издания на языках коренных малочисленных народов Российской Федерации на территории </w:t>
            </w:r>
            <w:r w:rsidR="00130A39">
              <w:t>региона</w:t>
            </w:r>
            <w:r w:rsidRPr="00925E41">
              <w:t>?</w:t>
            </w:r>
          </w:p>
        </w:tc>
        <w:tc>
          <w:tcPr>
            <w:tcW w:w="4678" w:type="dxa"/>
          </w:tcPr>
          <w:p w:rsidR="00925E41" w:rsidRPr="00925E41" w:rsidRDefault="00EF0BCB">
            <w:r>
              <w:t>нет</w:t>
            </w:r>
          </w:p>
        </w:tc>
        <w:tc>
          <w:tcPr>
            <w:tcW w:w="1778" w:type="dxa"/>
            <w:hideMark/>
          </w:tcPr>
          <w:p w:rsidR="00925E41" w:rsidRPr="00925E41" w:rsidRDefault="00130A39" w:rsidP="00130A39">
            <w:r>
              <w:t xml:space="preserve">Если </w:t>
            </w:r>
            <w:proofErr w:type="gramStart"/>
            <w:r>
              <w:t>Нет</w:t>
            </w:r>
            <w:proofErr w:type="gramEnd"/>
            <w:r>
              <w:t xml:space="preserve"> – переход к вопросу 5</w:t>
            </w:r>
          </w:p>
        </w:tc>
      </w:tr>
      <w:tr w:rsidR="00130A39" w:rsidRPr="00925E41" w:rsidTr="00EF0BCB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4.1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периодических изданий на языках коренных малочисленных народов Российской Федерации.</w:t>
            </w:r>
          </w:p>
        </w:tc>
        <w:tc>
          <w:tcPr>
            <w:tcW w:w="4678" w:type="dxa"/>
          </w:tcPr>
          <w:p w:rsidR="00925E41" w:rsidRPr="00925E41" w:rsidRDefault="00925E41"/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925E41" w:rsidRPr="00925E41" w:rsidTr="00EF0BCB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5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в </w:t>
            </w:r>
            <w:r w:rsidR="00130A39">
              <w:t>регионе</w:t>
            </w:r>
            <w:r w:rsidRPr="00925E41">
              <w:t xml:space="preserve"> электронные СМИ, осуществляющие свою деятельность на языках коренных малочисленных народов Российской Федерации?</w:t>
            </w:r>
          </w:p>
        </w:tc>
        <w:tc>
          <w:tcPr>
            <w:tcW w:w="4678" w:type="dxa"/>
          </w:tcPr>
          <w:p w:rsidR="00925E41" w:rsidRPr="00925E41" w:rsidRDefault="00EF0BCB">
            <w:r>
              <w:t>нет</w:t>
            </w:r>
            <w:bookmarkStart w:id="0" w:name="_GoBack"/>
            <w:bookmarkEnd w:id="0"/>
          </w:p>
        </w:tc>
        <w:tc>
          <w:tcPr>
            <w:tcW w:w="1778" w:type="dxa"/>
            <w:hideMark/>
          </w:tcPr>
          <w:p w:rsidR="00925E41" w:rsidRPr="00925E41" w:rsidRDefault="00925E41" w:rsidP="00130A39">
            <w:r w:rsidRPr="00925E41">
              <w:t xml:space="preserve">Если </w:t>
            </w:r>
            <w:proofErr w:type="gramStart"/>
            <w:r w:rsidRPr="00925E41">
              <w:t>Нет</w:t>
            </w:r>
            <w:proofErr w:type="gramEnd"/>
            <w:r w:rsidRPr="00925E41">
              <w:t xml:space="preserve"> </w:t>
            </w:r>
            <w:r w:rsidR="00130A39">
              <w:t>– завершение заполнения анкеты</w:t>
            </w:r>
          </w:p>
        </w:tc>
      </w:tr>
      <w:tr w:rsidR="00130A39" w:rsidRPr="00925E41" w:rsidTr="00EF0BCB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5.1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ссылки в сети Интернет на электронные СМИ, осуществляющие свою деятельность на языках коренных малочисленных народов Российской Федерации</w:t>
            </w:r>
          </w:p>
        </w:tc>
        <w:tc>
          <w:tcPr>
            <w:tcW w:w="4678" w:type="dxa"/>
          </w:tcPr>
          <w:p w:rsidR="00925E41" w:rsidRPr="00925E41" w:rsidRDefault="00925E41"/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</w:tbl>
    <w:p w:rsidR="00925E41" w:rsidRDefault="00925E41"/>
    <w:sectPr w:rsidR="00925E41" w:rsidSect="00925E4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41"/>
    <w:rsid w:val="00130A39"/>
    <w:rsid w:val="006B1B50"/>
    <w:rsid w:val="008E4DB9"/>
    <w:rsid w:val="00925E41"/>
    <w:rsid w:val="00E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3A8C5-FD6A-42C9-A4ED-74AB297B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44</cp:lastModifiedBy>
  <cp:revision>2</cp:revision>
  <dcterms:created xsi:type="dcterms:W3CDTF">2020-09-16T03:08:00Z</dcterms:created>
  <dcterms:modified xsi:type="dcterms:W3CDTF">2020-09-22T03:42:00Z</dcterms:modified>
</cp:coreProperties>
</file>