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CA" w:rsidRDefault="00B935CA" w:rsidP="00B935CA">
      <w:pPr>
        <w:pStyle w:val="a3"/>
        <w:spacing w:before="0" w:after="0"/>
        <w:rPr>
          <w:rFonts w:ascii="Golos UI" w:hAnsi="Golos UI"/>
          <w:color w:val="373C59"/>
          <w:sz w:val="32"/>
          <w:szCs w:val="32"/>
        </w:rPr>
      </w:pPr>
      <w:r>
        <w:rPr>
          <w:rStyle w:val="a4"/>
          <w:rFonts w:ascii="Golos UI" w:hAnsi="Golos UI"/>
          <w:color w:val="373C59"/>
          <w:sz w:val="32"/>
          <w:szCs w:val="32"/>
        </w:rPr>
        <w:t>Региональный конкурс «Лучшие практики наставничества»</w:t>
      </w:r>
    </w:p>
    <w:p w:rsidR="00B935CA" w:rsidRDefault="00B935CA" w:rsidP="00B935CA">
      <w:pPr>
        <w:pStyle w:val="a3"/>
        <w:spacing w:before="0" w:after="0"/>
        <w:rPr>
          <w:rFonts w:ascii="Golos UI" w:hAnsi="Golos UI"/>
          <w:color w:val="373C59"/>
          <w:sz w:val="32"/>
          <w:szCs w:val="32"/>
        </w:rPr>
      </w:pPr>
      <w:r>
        <w:rPr>
          <w:rFonts w:ascii="Golos UI" w:hAnsi="Golos UI"/>
          <w:color w:val="373C59"/>
          <w:sz w:val="32"/>
          <w:szCs w:val="32"/>
        </w:rPr>
        <w:t>         По итогам конкурса «Лучшие наставнические практики»  в 2022 году победителем стала </w:t>
      </w:r>
      <w:hyperlink r:id="rId4" w:history="1">
        <w:r>
          <w:rPr>
            <w:rStyle w:val="a5"/>
            <w:rFonts w:ascii="Golos UI" w:hAnsi="Golos UI"/>
            <w:color w:val="2861CF"/>
            <w:sz w:val="32"/>
            <w:szCs w:val="32"/>
          </w:rPr>
          <w:t>персонализированная программа наставничества «Путь к успеху»</w:t>
        </w:r>
      </w:hyperlink>
      <w:r>
        <w:rPr>
          <w:rFonts w:ascii="Golos UI" w:hAnsi="Golos UI"/>
          <w:color w:val="373C59"/>
          <w:sz w:val="32"/>
          <w:szCs w:val="32"/>
        </w:rPr>
        <w:t>, автором наставнической практики является заместитель директора по воспитательной работе МБОУ «СОШ в пос. Усть-Омчуг» Волошина Елена Геннадьевна.</w:t>
      </w:r>
    </w:p>
    <w:p w:rsidR="00B935CA" w:rsidRDefault="00B935CA" w:rsidP="00B935CA">
      <w:pPr>
        <w:pStyle w:val="a3"/>
        <w:spacing w:before="0" w:after="0"/>
        <w:rPr>
          <w:rFonts w:ascii="Golos UI" w:hAnsi="Golos UI"/>
          <w:color w:val="373C59"/>
          <w:sz w:val="32"/>
          <w:szCs w:val="32"/>
        </w:rPr>
      </w:pPr>
      <w:r>
        <w:rPr>
          <w:rFonts w:ascii="Golos UI" w:hAnsi="Golos UI"/>
          <w:color w:val="373C59"/>
          <w:sz w:val="32"/>
          <w:szCs w:val="32"/>
        </w:rPr>
        <w:t>Почетное второе место заняла </w:t>
      </w:r>
      <w:hyperlink r:id="rId5" w:history="1">
        <w:r>
          <w:rPr>
            <w:rStyle w:val="a5"/>
            <w:rFonts w:ascii="Golos UI" w:hAnsi="Golos UI"/>
            <w:color w:val="2861CF"/>
            <w:sz w:val="32"/>
            <w:szCs w:val="32"/>
          </w:rPr>
          <w:t>персонализированная программа наставничества «Мыслим в одном направлении»</w:t>
        </w:r>
      </w:hyperlink>
      <w:r>
        <w:rPr>
          <w:rFonts w:ascii="Golos UI" w:hAnsi="Golos UI"/>
          <w:color w:val="373C59"/>
          <w:sz w:val="32"/>
          <w:szCs w:val="32"/>
        </w:rPr>
        <w:t>, разработчиком наставнической практики стала педагог дополнительного образования МБУДО «</w:t>
      </w:r>
      <w:proofErr w:type="spellStart"/>
      <w:r>
        <w:rPr>
          <w:rFonts w:ascii="Golos UI" w:hAnsi="Golos UI"/>
          <w:color w:val="373C59"/>
          <w:sz w:val="32"/>
          <w:szCs w:val="32"/>
        </w:rPr>
        <w:t>Тенькинский</w:t>
      </w:r>
      <w:proofErr w:type="spellEnd"/>
      <w:r>
        <w:rPr>
          <w:rFonts w:ascii="Golos UI" w:hAnsi="Golos UI"/>
          <w:color w:val="373C59"/>
          <w:sz w:val="32"/>
          <w:szCs w:val="32"/>
        </w:rPr>
        <w:t xml:space="preserve"> центр дополнительного образования» Смирнова Ирина Николаевна</w:t>
      </w:r>
    </w:p>
    <w:p w:rsidR="00B935CA" w:rsidRDefault="00B935CA" w:rsidP="00B935CA">
      <w:pPr>
        <w:pStyle w:val="a3"/>
        <w:spacing w:before="0" w:after="0"/>
        <w:rPr>
          <w:rFonts w:ascii="Golos UI" w:hAnsi="Golos UI"/>
          <w:color w:val="373C59"/>
          <w:sz w:val="32"/>
          <w:szCs w:val="32"/>
        </w:rPr>
      </w:pPr>
      <w:r>
        <w:rPr>
          <w:rFonts w:ascii="Golos UI" w:hAnsi="Golos UI"/>
          <w:color w:val="373C59"/>
          <w:sz w:val="32"/>
          <w:szCs w:val="32"/>
        </w:rPr>
        <w:t>И не менее почетное третье место заняла </w:t>
      </w:r>
      <w:hyperlink r:id="rId6" w:history="1">
        <w:r>
          <w:rPr>
            <w:rStyle w:val="a5"/>
            <w:rFonts w:ascii="Golos UI" w:hAnsi="Golos UI"/>
            <w:color w:val="2861CF"/>
            <w:sz w:val="32"/>
            <w:szCs w:val="32"/>
          </w:rPr>
          <w:t>персонализированная программа наставничества «Школа молодого педагога»</w:t>
        </w:r>
      </w:hyperlink>
      <w:r>
        <w:rPr>
          <w:rFonts w:ascii="Golos UI" w:hAnsi="Golos UI"/>
          <w:color w:val="373C59"/>
          <w:sz w:val="32"/>
          <w:szCs w:val="32"/>
        </w:rPr>
        <w:t xml:space="preserve">, составители наставнической практики которой являются сотрудниками МАДОУ «Детский сад комбинированного вида № 5»: старший воспитатель Лукина </w:t>
      </w:r>
      <w:proofErr w:type="spellStart"/>
      <w:r>
        <w:rPr>
          <w:rFonts w:ascii="Golos UI" w:hAnsi="Golos UI"/>
          <w:color w:val="373C59"/>
          <w:sz w:val="32"/>
          <w:szCs w:val="32"/>
        </w:rPr>
        <w:t>Ярина</w:t>
      </w:r>
      <w:proofErr w:type="spellEnd"/>
      <w:r>
        <w:rPr>
          <w:rFonts w:ascii="Golos UI" w:hAnsi="Golos UI"/>
          <w:color w:val="373C59"/>
          <w:sz w:val="32"/>
          <w:szCs w:val="32"/>
        </w:rPr>
        <w:t xml:space="preserve"> Геннадьевна и заместитель заведующего по </w:t>
      </w:r>
      <w:proofErr w:type="spellStart"/>
      <w:r>
        <w:rPr>
          <w:rFonts w:ascii="Golos UI" w:hAnsi="Golos UI"/>
          <w:color w:val="373C59"/>
          <w:sz w:val="32"/>
          <w:szCs w:val="32"/>
        </w:rPr>
        <w:t>воспитательно</w:t>
      </w:r>
      <w:proofErr w:type="spellEnd"/>
      <w:r>
        <w:rPr>
          <w:rFonts w:ascii="Golos UI" w:hAnsi="Golos UI"/>
          <w:color w:val="373C59"/>
          <w:sz w:val="32"/>
          <w:szCs w:val="32"/>
        </w:rPr>
        <w:t>-методической работе Запорожец Екатерина Александровна.</w:t>
      </w:r>
    </w:p>
    <w:p w:rsidR="00B935CA" w:rsidRDefault="00B935CA" w:rsidP="00B935CA">
      <w:pPr>
        <w:pStyle w:val="a3"/>
        <w:rPr>
          <w:rFonts w:ascii="Golos UI" w:hAnsi="Golos UI"/>
          <w:color w:val="373C59"/>
          <w:sz w:val="32"/>
          <w:szCs w:val="32"/>
        </w:rPr>
      </w:pPr>
      <w:r>
        <w:rPr>
          <w:rFonts w:ascii="Golos UI" w:hAnsi="Golos UI"/>
          <w:color w:val="373C59"/>
          <w:sz w:val="32"/>
          <w:szCs w:val="32"/>
        </w:rPr>
        <w:t>         Благодарим за участие и поздравляем с победой!</w:t>
      </w:r>
    </w:p>
    <w:p w:rsidR="004A733B" w:rsidRDefault="004A733B">
      <w:bookmarkStart w:id="0" w:name="_GoBack"/>
      <w:bookmarkEnd w:id="0"/>
    </w:p>
    <w:sectPr w:rsidR="004A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lo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CA"/>
    <w:rsid w:val="004A733B"/>
    <w:rsid w:val="00B9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2271F-0CDA-4ECF-86B1-76668719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5CA"/>
    <w:rPr>
      <w:b/>
      <w:bCs/>
    </w:rPr>
  </w:style>
  <w:style w:type="character" w:styleId="a5">
    <w:name w:val="Hyperlink"/>
    <w:basedOn w:val="a0"/>
    <w:uiPriority w:val="99"/>
    <w:semiHidden/>
    <w:unhideWhenUsed/>
    <w:rsid w:val="00B93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6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ro-49.ru/wp-content/uploads/2022/12/%D0%A8%D0%BA%D0%BE%D0%BB%D0%B0-%D0%BC%D0%BE%D0%BB%D0%BE%D0%B4%D0%BE%D0%B3%D0%BE-%D0%BF%D0%B5%D0%B4%D0%B0%D0%B3%D0%BE%D0%B3%D0%B0.pdf" TargetMode="External"/><Relationship Id="rId5" Type="http://schemas.openxmlformats.org/officeDocument/2006/relationships/hyperlink" Target="https://iro-49.ru/wp-content/uploads/2022/12/%D0%9C%D1%8B%D1%81%D0%BB%D0%B8%D0%BC-%D0%B2-%D0%BE%D0%B4%D0%BD%D0%BE%D0%BC-%D0%BD%D0%B0%D0%BF%D1%80%D0%B0%D0%B2%D0%BB%D0%B5%D0%BD%D0%B8%D0%B8.pdf" TargetMode="External"/><Relationship Id="rId4" Type="http://schemas.openxmlformats.org/officeDocument/2006/relationships/hyperlink" Target="https://iro-49.ru/wp-content/uploads/2022/12/%D0%9F%D1%83%D1%82%D1%8C-%D0%BA-%D1%83%D1%81%D0%BF%D0%B5%D1%85%D1%8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1</cp:revision>
  <dcterms:created xsi:type="dcterms:W3CDTF">2023-12-26T23:58:00Z</dcterms:created>
  <dcterms:modified xsi:type="dcterms:W3CDTF">2023-12-26T23:58:00Z</dcterms:modified>
</cp:coreProperties>
</file>